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409FC" w14:textId="77777777" w:rsidR="00CE3633" w:rsidRPr="00CE3633" w:rsidRDefault="00CE3633" w:rsidP="00CE3633">
      <w:pPr>
        <w:shd w:val="clear" w:color="auto" w:fill="FEFEFE"/>
        <w:spacing w:line="240" w:lineRule="auto"/>
        <w:outlineLvl w:val="3"/>
        <w:rPr>
          <w:rFonts w:ascii="Arial" w:eastAsia="Times New Roman" w:hAnsi="Arial" w:cs="Arial"/>
          <w:color w:val="212529"/>
          <w:kern w:val="0"/>
          <w:sz w:val="36"/>
          <w:szCs w:val="36"/>
          <w:lang w:eastAsia="ru-RU"/>
          <w14:ligatures w14:val="none"/>
        </w:rPr>
      </w:pPr>
      <w:r w:rsidRPr="00CE3633">
        <w:rPr>
          <w:rFonts w:ascii="Arial" w:eastAsia="Times New Roman" w:hAnsi="Arial" w:cs="Arial"/>
          <w:b/>
          <w:bCs/>
          <w:color w:val="212529"/>
          <w:kern w:val="0"/>
          <w:sz w:val="36"/>
          <w:szCs w:val="36"/>
          <w:lang w:eastAsia="ru-RU"/>
          <w14:ligatures w14:val="none"/>
        </w:rPr>
        <w:t>Политика в отношении обработки персональных данных</w:t>
      </w:r>
    </w:p>
    <w:p w14:paraId="73DFC250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1. Общие положения</w:t>
      </w:r>
    </w:p>
    <w:p w14:paraId="6A2E78FC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Настоящая политика обработки персональных данных составлена в соответствии с требованиями Федерального закона от 27.07.2006. № 152-ФЗ "О персональных данных" (далее — Закон о персональных данных) и определяет порядок обработки персональных данных и меры по обеспечению безопасности персональных данных. Предпринимает их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ООО "БЮРО НАУКИ"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 (далее — Оператор).</w:t>
      </w:r>
    </w:p>
    <w:p w14:paraId="13E45A8E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1.1. Оператор ставит своей важнейшей целью и условием осуществления своей деятельности соблюдение прав и свобод человека и гражданина при обработке его персональных данных, в том числе защиты прав на неприкосновенность частной жизни, личную и семейную тайну.</w:t>
      </w:r>
    </w:p>
    <w:p w14:paraId="3A72A87E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1.2. Настоящая политика Оператора в отношении обработки персональных данных (далее — Политика) применяется ко всей информации, которую Оператор может получить о посетителях сайта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https://www.apexfi.ru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.</w:t>
      </w:r>
    </w:p>
    <w:p w14:paraId="5BB6B85F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2. Основные понятия, используемые в Политике</w:t>
      </w:r>
    </w:p>
    <w:p w14:paraId="0BCC031C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2.1. Автоматизированная обработка персональных данных — обработка персональных данных с помощью средств вычислительной техники.</w:t>
      </w:r>
    </w:p>
    <w:p w14:paraId="2CA0008C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2.2. Блокирование персональных данных — временное прекращение обработки персональных данных (за исключением случаев, если обработка необходима для уточнения персональных данных).</w:t>
      </w:r>
    </w:p>
    <w:p w14:paraId="1141B741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2.3. Сайт — совокупность графических и информационных материалов, а также программ для ЭВМ и баз данных, обеспечивающих их доступность в сети интернет по сетевому адресу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https://www.apexfi.ru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.</w:t>
      </w:r>
    </w:p>
    <w:p w14:paraId="211FFB87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2.4. Информационная система персональных данных — совокупность содержащихся в базах данных персональных данных и обеспечивающих их обработку информационных технологий и технических средств.</w:t>
      </w:r>
    </w:p>
    <w:p w14:paraId="63012562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2.5. Обезличивание персональных данных — действия, в 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данных.</w:t>
      </w:r>
    </w:p>
    <w:p w14:paraId="3E041B69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2.6. Обработка персональных данных —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3E9C59D2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2.7. Оператор — государственный орган, муниципальный орган, юридическое или физическое лицо, самостоятельно или совместно с другими лицами организующие и/или осуществляющие обработку персональных данных, а также определяющие цели обработки персональных данных, состав персональных данных, подлежащих обработке, действия (операции), совершаемые с персональными данными.</w:t>
      </w:r>
    </w:p>
    <w:p w14:paraId="0F2E9C7E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lastRenderedPageBreak/>
        <w:t>2.8. Персональные данные — любая информация, относящаяся прямо или косвенно к определенному или определяемому Пользователю сайта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https://www.apexfi.ru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.</w:t>
      </w:r>
    </w:p>
    <w:p w14:paraId="0A364107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2.9. Персональные данные, разрешенные субъектом персональных данных для распространения, — персональные данные, доступ неограниченного круга лиц к которым предоставлен субъектом персональных данных путем дачи согласия на обработку персональных данных, разрешенных субъектом персональных данных для распространения в порядке, предусмотренном Законом о персональных данных (далее — персональные данные, разрешенные для распространения).</w:t>
      </w:r>
    </w:p>
    <w:p w14:paraId="5E69664F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2.10. Пользователь — любой посетитель сайта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https://www.apexfi.ru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.</w:t>
      </w:r>
    </w:p>
    <w:p w14:paraId="0C86CA75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2.11. Предоставление персональных данных — действия, направленные на раскрытие персональных данных определенному лицу или определенному кругу лиц.</w:t>
      </w:r>
    </w:p>
    <w:p w14:paraId="2A11913E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2.12. Распространение персональных данных — любые действия, направленные на раскрытие персональных данных неопределенному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 в информационно-телекоммуникационных сетях или предоставление доступа к персональным данным каким-либо иным способом.</w:t>
      </w:r>
    </w:p>
    <w:p w14:paraId="7EFDCDD6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2.13. Трансграничная передача персональных данных — передача персональных данных на 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14:paraId="69CE9488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2.14. Уничтожение персональных данных — любые действия, в результате которых персональные данные уничтожаются безвозвратно с невозможностью дальнейшего восстановления содержания персональных данных в информационной системе персональных данных и/или уничтожаются материальные носители персональных данных.</w:t>
      </w:r>
    </w:p>
    <w:p w14:paraId="3525271C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3. Основные права и обязанности Оператора</w:t>
      </w:r>
    </w:p>
    <w:p w14:paraId="6D5A20C1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3.1. Оператор имеет право:</w:t>
      </w:r>
    </w:p>
    <w:p w14:paraId="35A7862C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получать от субъекта персональных данных достоверные информацию и/или документы, содержащие персональные данные;</w:t>
      </w:r>
    </w:p>
    <w:p w14:paraId="76D31BC6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в случае отзыва субъектом персональных данных согласия на обработку персональных данных, а также, направления обращения с требованием о прекращении обработки персональных данных, Оператор вправе продолжить обработку персональных данных без согласия субъекта персональных данных при наличии оснований, указанных в Законе о персональных данных;</w:t>
      </w:r>
    </w:p>
    <w:p w14:paraId="1BDD7A4F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самостоятельно определять состав и перечень мер, необходимых и достаточных для обеспечения выполнения обязанностей, предусмотренных Законом о персональных данных и принятыми в соответствии с ним нормативными правовыми актами, если иное не предусмотрено Законом о персональных данных или другими федеральными законами.</w:t>
      </w:r>
    </w:p>
    <w:p w14:paraId="1AA9FA73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3.2. Оператор обязан:</w:t>
      </w:r>
    </w:p>
    <w:p w14:paraId="05F9C7C7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предоставлять субъекту персональных данных по его просьбе информацию, касающуюся обработки его персональных данных;</w:t>
      </w:r>
    </w:p>
    <w:p w14:paraId="5A71C10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организовывать обработку персональных данных в порядке, установленном действующим законодательством РФ;</w:t>
      </w:r>
    </w:p>
    <w:p w14:paraId="59074265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отвечать на обращения и запросы субъектов персональных данных и их законных представителей в соответствии с требованиями Закона о персональных данных;</w:t>
      </w:r>
    </w:p>
    <w:p w14:paraId="068B0B84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lastRenderedPageBreak/>
        <w:t>— сообщать в уполномоченный орган по защите прав субъектов персональных данных по запросу этого органа необходимую информацию в течение 10 дней с даты получения такого запроса;</w:t>
      </w:r>
    </w:p>
    <w:p w14:paraId="1F456CDF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публиковать или иным образом обеспечивать неограниченный доступ к настоящей Политике в отношении обработки персональных данных;</w:t>
      </w:r>
    </w:p>
    <w:p w14:paraId="456E570A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принимать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 персональных данных, а также от иных неправомерных действий в отношении персональных данных;</w:t>
      </w:r>
    </w:p>
    <w:p w14:paraId="350E050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прекратить передачу (распространение, предоставление, доступ) персональных данных, прекратить обработку и уничтожить персональные данные в порядке и случаях, предусмотренных Законом о персональных данных;</w:t>
      </w:r>
    </w:p>
    <w:p w14:paraId="75E3DB0B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исполнять иные обязанности, предусмотренные Законом о персональных данных.</w:t>
      </w:r>
    </w:p>
    <w:p w14:paraId="41573EB7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4. Основные права и обязанности субъектов персональных данных</w:t>
      </w:r>
    </w:p>
    <w:p w14:paraId="4B0DC6ED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4.1. Субъекты персональных данных имеют право:</w:t>
      </w:r>
    </w:p>
    <w:p w14:paraId="6A9540C5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получать информацию, касающуюся обработки его персональных данных, за исключением случаев, предусмотренных федеральными законами. Сведения предоставляются субъекту персональных данных Оператором в доступной форме, и в них не должны содержаться персональные данные, относящиеся к другим субъектам персональных данных, за исключением случаев, когда имеются законные основания для раскрытия таких персональных данных. Перечень информации и порядок ее получения установлен Законом о персональных данных;</w:t>
      </w:r>
    </w:p>
    <w:p w14:paraId="7AE2BB20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требовать от оператора уточнения его персональных данных, их блокирования или уничтожения в случае, если персональные данные являются неполными, устаревшими, неточными, незаконно полученными или не являются необходимыми для заявленной цели обработки, а также принимать предусмотренные законом меры по защите своих прав;</w:t>
      </w:r>
    </w:p>
    <w:p w14:paraId="6731BA9A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выдвигать условие предварительного согласия при обработке персональных данных в целях продвижения на рынке товаров, работ и услуг;</w:t>
      </w:r>
    </w:p>
    <w:p w14:paraId="79D08912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на отзыв согласия на обработку персональных данных, а также, на направление требования о прекращении обработки персональных данных;</w:t>
      </w:r>
    </w:p>
    <w:p w14:paraId="502783A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обжаловать в уполномоченный орган по защите прав субъектов персональных данных или в судебном порядке неправомерные действия или бездействие Оператора при обработке его персональных данных;</w:t>
      </w:r>
    </w:p>
    <w:p w14:paraId="16F29149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на осуществление иных прав, предусмотренных законодательством РФ.</w:t>
      </w:r>
    </w:p>
    <w:p w14:paraId="72BC5B6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4.2. Субъекты персональных данных обязаны:</w:t>
      </w:r>
    </w:p>
    <w:p w14:paraId="3F0BA655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предоставлять Оператору достоверные данные о себе;</w:t>
      </w:r>
    </w:p>
    <w:p w14:paraId="3CF8E6F7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— сообщать Оператору об уточнении (обновлении, изменении) своих персональных данных.</w:t>
      </w:r>
    </w:p>
    <w:p w14:paraId="33C174A3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4.3. Лица, передавшие Оператору недостоверные сведения о себе, либо сведения о другом субъекте персональных данных без согласия последнего, несут ответственность в соответствии с законодательством РФ.</w:t>
      </w:r>
    </w:p>
    <w:p w14:paraId="1FA46211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5. Принципы обработки персональных данных</w:t>
      </w:r>
    </w:p>
    <w:p w14:paraId="0052D94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lastRenderedPageBreak/>
        <w:t>5.1. Обработка персональных данных осуществляется на законной и справедливой основе.</w:t>
      </w:r>
    </w:p>
    <w:p w14:paraId="05664DFE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5.2. Обработка персональных данных ограничивается достижением конкретных, заранее определенных и законных целей. Не допускается обработка персональных данных, несовместимая с целями сбора персональных данных.</w:t>
      </w:r>
    </w:p>
    <w:p w14:paraId="40CAAA8B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5.3. Не допускается объединение баз данных, содержащих персональные данные, обработка которых осуществляется в целях, несовместимых между собой.</w:t>
      </w:r>
    </w:p>
    <w:p w14:paraId="39FD7139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5.4. Обработке подлежат только персональные данные, которые отвечают целям их обработки.</w:t>
      </w:r>
    </w:p>
    <w:p w14:paraId="4AED596B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5.5. Содержание и объем обрабатываемых персональных данных соответствуют заявленным целям обработки. Не допускается избыточность обрабатываемых персональных данных по отношению к заявленным целям их обработки.</w:t>
      </w:r>
    </w:p>
    <w:p w14:paraId="0E8C432D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5.6. При обработке персональных данных обеспечивается точность персональных данных, их достаточность, а в необходимых случаях и актуальность по отношению к целям обработки персональных данных. Оператор принимает необходимые меры и/или обеспечивает их принятие по удалению или уточнению неполных или неточных данных.</w:t>
      </w:r>
    </w:p>
    <w:p w14:paraId="35F9DF01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5.7. Хранение персональных данных осуществляется в форме, позволяющей определить субъекта персональных данных, не дольше, чем этого требуют цели обработки персональных данных, если срок хранения персональных данных не установлен федеральным законом, договором, стороной которого, выгодоприобретателем или </w:t>
      </w:r>
      <w:proofErr w:type="gramStart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поручителем</w:t>
      </w:r>
      <w:proofErr w:type="gramEnd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 по которому является субъект персональных данных. Обрабатываемые персональные данные уничтожаются либо обезличиваются по достижении целей обработки или в случае утраты необходимости в достижении этих целей, если иное не предусмотрено федеральным законом.</w:t>
      </w:r>
    </w:p>
    <w:p w14:paraId="4DECF20B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5.8. Не происходит передачи персональных данных при получении пользователем </w:t>
      </w:r>
      <w:hyperlink r:id="rId4" w:history="1">
        <w:r w:rsidRPr="00CE3633">
          <w:rPr>
            <w:rFonts w:ascii="Arial" w:eastAsia="Times New Roman" w:hAnsi="Arial" w:cs="Arial"/>
            <w:color w:val="212529"/>
            <w:kern w:val="0"/>
            <w:u w:val="single"/>
            <w:lang w:eastAsia="ru-RU"/>
            <w14:ligatures w14:val="none"/>
          </w:rPr>
          <w:t>промокода</w:t>
        </w:r>
      </w:hyperlink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, купона или других акций и скидок на сторонних ресурсах.</w:t>
      </w:r>
    </w:p>
    <w:p w14:paraId="160E712E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6. Условия обработки персональных данных</w:t>
      </w:r>
    </w:p>
    <w:p w14:paraId="4318BBBD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6.1. Обработка персональных данных осуществляется с согласия субъекта персональных данных на обработку его персональных данных.</w:t>
      </w:r>
    </w:p>
    <w:p w14:paraId="26E72D2F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6.2.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возложенных законодательством Российской Федерации на оператора функций, полномочий и обязанностей.</w:t>
      </w:r>
    </w:p>
    <w:p w14:paraId="0DBD30A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6.3. Обработка персональных данных необходима для осуществления правосудия, исполнения судебного акта, акта другого органа или должностного лица, подлежащих исполнению в соответствии с законодательством Российской Федерации об исполнительном производстве.</w:t>
      </w:r>
    </w:p>
    <w:p w14:paraId="2E004292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6.4. Обработка персональных данных необходима для исполнения договора, стороной которого либо выгодоприобретателем или </w:t>
      </w:r>
      <w:proofErr w:type="gramStart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поручителем</w:t>
      </w:r>
      <w:proofErr w:type="gramEnd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 по которому является субъект персональных данных, а также для заключения договора по инициативе субъекта персональных данных или договора, по которому субъект персональных данных будет являться выгодоприобретателем или поручителем.</w:t>
      </w:r>
    </w:p>
    <w:p w14:paraId="5B06B4F4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6.5. 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условии, что при этом не нарушаются права и свободы субъекта персональных данных.</w:t>
      </w:r>
    </w:p>
    <w:p w14:paraId="2B58CD48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lastRenderedPageBreak/>
        <w:t>6.6. Осуществляется обработка персональных данных, доступ неограниченного круга лиц к которым предоставлен субъектом персональных данных либо по его просьбе (далее — общедоступные персональные данные).</w:t>
      </w:r>
    </w:p>
    <w:p w14:paraId="08C8186E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6.7. Осуществляется обработка персональных данных, подлежащих опубликованию или обязательному раскрытию в соответствии с федеральным законом.</w:t>
      </w:r>
    </w:p>
    <w:p w14:paraId="7F5DDC32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7. Порядок сбора, хранения, передачи и других видов обработки персональных данных</w:t>
      </w:r>
    </w:p>
    <w:p w14:paraId="4ED558C2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Безопасность персональных данных, которые обрабатываются Оператором, обеспечивается путем реализации правовых, организационных и технических мер, необходимых для выполнения в полном объеме требований действующего законодательства в области защиты персональных данных.</w:t>
      </w:r>
    </w:p>
    <w:p w14:paraId="69BAE836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7.1. Оператор обеспечивает сохранность персональных данных и принимает все возможные меры, исключающие доступ к персональным данным неуполномоченных лиц.</w:t>
      </w:r>
    </w:p>
    <w:p w14:paraId="426B425F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7.2. Персональные данные Пользователя никогда, ни при каких условиях не будут переданы третьим лицам, за исключением случаев, связанных с исполнением действующего законодательства либо в случае, если субъектом персональных данных дано согласие Оператору на передачу данных третьему лицу для исполнения обязательств по гражданско-правовому договору.</w:t>
      </w:r>
    </w:p>
    <w:p w14:paraId="27DE1FCA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7.3. В случае выявления неточностей в персональных данных, Пользователь может актуализировать их самостоятельно, путем направления Оператору уведомление на адрес электронной почты Оператора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dogovor@apexfi.ru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 с пометкой "Актуализация персональных данных".</w:t>
      </w:r>
    </w:p>
    <w:p w14:paraId="0F7643BB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7.4. Срок обработки персональных данных определяется достижением целей, для которых были собраны персональные данные, если иной срок не предусмотрен договором или действующим законодательством.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br/>
        <w:t>Пользователь может в любой момент отозвать свое согласие на обработку персональных данных, направив Оператору уведомление посредством электронной почты на электронный адрес Оператора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dogovor@apexfi.ru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 с пометкой "Отзыв согласия на обработку персональных данных".</w:t>
      </w:r>
    </w:p>
    <w:p w14:paraId="47110B04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7.5. Вся информация, которая собирается сторонними сервисами, в том числе платежными системами, средствами связи и другими поставщиками услуг, хранится и обрабатывается указанными лицами (Операторами) в соответствии с их Пользовательским соглашением и Политикой конфиденциальности. Субъект персональных данных и/или с указанными документами. Оператор не несет ответственность за действия третьих лиц, в том числе указанных в настоящем пункте поставщиков услуг.</w:t>
      </w:r>
    </w:p>
    <w:p w14:paraId="73E06720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7.6. Установленные субъектом персональных данных запреты на передачу (кроме предоставления доступа), а также на обработку или условия обработки (кроме получения доступа) персональных данных, разрешенных для распространения, не действуют в случаях обработки персональных данных в государственных, общественных и иных публичных интересах, определенных законодательством РФ.</w:t>
      </w:r>
    </w:p>
    <w:p w14:paraId="02E12C31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7.7. Оператор при обработке персональных данных обеспечивает конфиденциальность персональных данных.</w:t>
      </w:r>
    </w:p>
    <w:p w14:paraId="13690721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7.8. При осуществлении доставки товаров Оператор может собирать данные о конечной точке доставки и получателе, чтобы точно рассчитать маршрут. Грузоперевозка осуществляется с помощью транспортных компаний и курьерских 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lastRenderedPageBreak/>
        <w:t xml:space="preserve">служб доставки. Цены по тарифам перевозчика в зависимости от объёма и массы груза, а </w:t>
      </w:r>
      <w:proofErr w:type="gramStart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так же</w:t>
      </w:r>
      <w:proofErr w:type="gramEnd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 удалённости от точки отправки.</w:t>
      </w:r>
    </w:p>
    <w:p w14:paraId="3F4340BA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7.9. Оператор осуществляет хранение персональных данных в форме, позволяющей определить субъекта персональных данных, не дольше, чем этого требуют цели обработки персональных данных, если срок хранения персональных данных не установлен федеральным законом, договором, стороной которого, выгодоприобретателем или </w:t>
      </w:r>
      <w:proofErr w:type="gramStart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поручителем</w:t>
      </w:r>
      <w:proofErr w:type="gramEnd"/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 xml:space="preserve"> по которому является субъект персональных данных.</w:t>
      </w:r>
    </w:p>
    <w:p w14:paraId="1216F1D8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7.10. Условием прекращения обработки персональных данных может являться достижение целей обработки персональных данных, истечение срока действия согласия субъекта персональных данных, отзыв согласия субъектом персональных данных или требование о прекращении обработки персональных данных, а также выявление неправомерной обработки персональных данных.</w:t>
      </w:r>
    </w:p>
    <w:p w14:paraId="1548AFE2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8. Перечень действий, производимых Оператором с полученными персональными данными</w:t>
      </w:r>
    </w:p>
    <w:p w14:paraId="20901E5C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8.1. Оператор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 уничтожение персональных данных.</w:t>
      </w:r>
    </w:p>
    <w:p w14:paraId="53E97E2C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8.2. Оператор осуществляет автоматизированную обработку персональных данных с получением и/или передачей полученной информации по информационно-телекоммуникационным сетям или без таковой.</w:t>
      </w:r>
    </w:p>
    <w:p w14:paraId="3F9A3427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9. Трансграничная передача персональных данных</w:t>
      </w:r>
    </w:p>
    <w:p w14:paraId="19CF91AA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9.1. Оператор до начала осуществления деятельности по трансграничной передаче персональных данных обязан уведомить уполномоченный орган по защите прав субъектов персональных данных о своем намерении осуществлять трансграничную передачу персональных данных (такое уведомление направляется отдельно от уведомления о намерении осуществлять обработку персональных данных).</w:t>
      </w:r>
    </w:p>
    <w:p w14:paraId="4B13E3E6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9.2. Оператор до подачи вышеуказанного уведомления, обязан получить от органов власти иностранного государства, иностранных физических лиц, иностранных юридических лиц, которым планируется трансграничная передача персональных данных, соответствующие сведения.</w:t>
      </w:r>
    </w:p>
    <w:p w14:paraId="551AD0C9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10. Конфиденциальность персональных данных</w:t>
      </w:r>
    </w:p>
    <w:p w14:paraId="00C88DE2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Оператор и иные лица, получившие доступ к персональным данным, обязаны не раскрывать третьим лицам и не распространять персональные данные без согласия субъекта персональных данных, если иное не предусмотрено федеральным законом.</w:t>
      </w:r>
    </w:p>
    <w:p w14:paraId="28F7C8EE" w14:textId="77777777" w:rsidR="00CE3633" w:rsidRPr="00CE3633" w:rsidRDefault="00CE3633" w:rsidP="00CE3633">
      <w:pPr>
        <w:shd w:val="clear" w:color="auto" w:fill="FEFEFE"/>
        <w:spacing w:after="360" w:line="240" w:lineRule="auto"/>
        <w:outlineLvl w:val="4"/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sz w:val="30"/>
          <w:szCs w:val="30"/>
          <w:lang w:eastAsia="ru-RU"/>
          <w14:ligatures w14:val="none"/>
        </w:rPr>
        <w:t>11. Заключительные положения</w:t>
      </w:r>
    </w:p>
    <w:p w14:paraId="44E42449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11.1. Пользователь может получить любые разъяснения по интересующим вопросам, касающимся обработки его персональных данных, обратившись к Оператору с помощью электронной почты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dogovor@apexfi.ru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.</w:t>
      </w:r>
    </w:p>
    <w:p w14:paraId="7F50D0FB" w14:textId="77777777" w:rsidR="00CE3633" w:rsidRPr="00CE3633" w:rsidRDefault="00CE3633" w:rsidP="00CE3633">
      <w:pPr>
        <w:shd w:val="clear" w:color="auto" w:fill="FEFEFE"/>
        <w:spacing w:after="0"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lastRenderedPageBreak/>
        <w:t>11.2. В данном документе будут отражены любые изменения политики обработки персональных данных Оператором. Политика действует бессрочно до замены ее новой версией.</w:t>
      </w:r>
    </w:p>
    <w:p w14:paraId="5A6E2837" w14:textId="77777777" w:rsidR="00CE3633" w:rsidRPr="00CE3633" w:rsidRDefault="00CE3633" w:rsidP="00CE3633">
      <w:pPr>
        <w:shd w:val="clear" w:color="auto" w:fill="FEFEFE"/>
        <w:spacing w:line="240" w:lineRule="auto"/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</w:pP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11.3. Актуальная версия Политики в свободном доступе расположена в сети Интернет по адресу </w:t>
      </w:r>
      <w:r w:rsidRPr="00CE3633">
        <w:rPr>
          <w:rFonts w:ascii="Arial" w:eastAsia="Times New Roman" w:hAnsi="Arial" w:cs="Arial"/>
          <w:color w:val="212529"/>
          <w:kern w:val="0"/>
          <w:shd w:val="clear" w:color="auto" w:fill="FCF8E3"/>
          <w:lang w:eastAsia="ru-RU"/>
          <w14:ligatures w14:val="none"/>
        </w:rPr>
        <w:t>https://www.apexfi.ru</w:t>
      </w:r>
      <w:r w:rsidRPr="00CE3633">
        <w:rPr>
          <w:rFonts w:ascii="Arial" w:eastAsia="Times New Roman" w:hAnsi="Arial" w:cs="Arial"/>
          <w:color w:val="212529"/>
          <w:kern w:val="0"/>
          <w:lang w:eastAsia="ru-RU"/>
          <w14:ligatures w14:val="none"/>
        </w:rPr>
        <w:t>.</w:t>
      </w:r>
    </w:p>
    <w:p w14:paraId="31AF451B" w14:textId="77777777" w:rsidR="00A72592" w:rsidRDefault="00A72592"/>
    <w:sectPr w:rsidR="00A725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23C"/>
    <w:rsid w:val="000B6B65"/>
    <w:rsid w:val="003E5221"/>
    <w:rsid w:val="00A72592"/>
    <w:rsid w:val="00CE3633"/>
    <w:rsid w:val="00FA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74024"/>
  <w15:chartTrackingRefBased/>
  <w15:docId w15:val="{C6AFED44-1F32-482B-8162-D4D7FDDCD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A52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52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52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52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52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52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52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52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52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52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A52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A52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A523C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A523C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A523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A523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A523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A523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A52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A52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52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A52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A52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A523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A523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A523C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A52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A523C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A52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6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73407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22448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79720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94806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50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5021196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10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95092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80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38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1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57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3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198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26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86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988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853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991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80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5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41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2385784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4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8603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36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84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6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60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984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0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5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81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85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909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834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9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14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7348681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5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51337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1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6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403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86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82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09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23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016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7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83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1558914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5514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6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54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946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23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66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75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5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4280084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5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95517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26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217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51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28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41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06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26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9272501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79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18981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68895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7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547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27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391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57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1140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63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97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268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52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7175651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2899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876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8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494369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99506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971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33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5057224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9007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466977">
          <w:marLeft w:val="-225"/>
          <w:marRight w:val="-225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992119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87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83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72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smoll.ru/promokod-yandeks-marke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2614</Words>
  <Characters>14901</Characters>
  <Application>Microsoft Office Word</Application>
  <DocSecurity>0</DocSecurity>
  <Lines>124</Lines>
  <Paragraphs>34</Paragraphs>
  <ScaleCrop>false</ScaleCrop>
  <Company/>
  <LinksUpToDate>false</LinksUpToDate>
  <CharactersWithSpaces>17481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Северсская</dc:creator>
  <cp:keywords/>
  <dc:description/>
  <cp:lastModifiedBy>Марина Северсская</cp:lastModifiedBy>
  <cp:revision>2</cp:revision>
  <dcterms:created xsi:type="dcterms:W3CDTF">2025-10-12T17:38:00Z</dcterms:created>
  <dcterms:modified xsi:type="dcterms:W3CDTF">2025-10-12T17:39:00Z</dcterms:modified>
</cp:coreProperties>
</file>